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6C31" w14:textId="2B06B076" w:rsidR="00A556C6" w:rsidRPr="00824EBA" w:rsidRDefault="00FA28D3" w:rsidP="00824EBA">
      <w:pPr>
        <w:rPr>
          <w:rFonts w:ascii="Times New Roman" w:eastAsia="Times New Roman" w:hAnsi="Times New Roman" w:cs="Times New Roman"/>
        </w:rPr>
      </w:pPr>
      <w:r>
        <w:t xml:space="preserve">                 </w:t>
      </w:r>
    </w:p>
    <w:p w14:paraId="7BF64460" w14:textId="7593FB73" w:rsidR="002A13EC" w:rsidRPr="0053180C" w:rsidRDefault="00DE3575" w:rsidP="0053180C">
      <w:pPr>
        <w:jc w:val="center"/>
        <w:rPr>
          <w:rFonts w:ascii="Chalkboard" w:eastAsia="Brush Script MT" w:hAnsi="Chalkboard" w:cs="Brush Script MT"/>
          <w:b/>
          <w:sz w:val="36"/>
        </w:rPr>
      </w:pPr>
      <w:r>
        <w:rPr>
          <w:rFonts w:ascii="Chalkboard" w:eastAsia="Brush Script MT" w:hAnsi="Chalkboard" w:cs="Brush Script MT"/>
          <w:b/>
          <w:sz w:val="36"/>
        </w:rPr>
        <w:t xml:space="preserve">Reception </w:t>
      </w:r>
      <w:r w:rsidR="002A13EC" w:rsidRPr="0053180C">
        <w:rPr>
          <w:rFonts w:ascii="Chalkboard" w:eastAsia="Brush Script MT" w:hAnsi="Chalkboard" w:cs="Brush Script MT"/>
          <w:b/>
          <w:sz w:val="36"/>
        </w:rPr>
        <w:t xml:space="preserve">Homework Grid – Summer 1 </w:t>
      </w:r>
    </w:p>
    <w:p w14:paraId="6BD870D7" w14:textId="5D9AC225" w:rsidR="00DE3575" w:rsidRPr="005C34D2" w:rsidRDefault="00DE3575" w:rsidP="00DE3575">
      <w:pPr>
        <w:pStyle w:val="NormalWeb"/>
        <w:jc w:val="center"/>
        <w:rPr>
          <w:rFonts w:ascii="Chalkboard SE" w:hAnsi="Chalkboard SE"/>
        </w:rPr>
      </w:pPr>
      <w:r w:rsidRPr="005C34D2">
        <w:rPr>
          <w:rFonts w:ascii="Chalkboard SE" w:hAnsi="Chalkboard SE"/>
          <w:b/>
          <w:bCs/>
        </w:rPr>
        <w:t xml:space="preserve">Expectations for Reception children from our school homework policy states: </w:t>
      </w:r>
      <w:r w:rsidRPr="005C34D2">
        <w:rPr>
          <w:rFonts w:ascii="Chalkboard SE" w:hAnsi="Chalkboard SE"/>
        </w:rPr>
        <w:t xml:space="preserve">Read a </w:t>
      </w:r>
      <w:r w:rsidR="00DE5453" w:rsidRPr="005C34D2">
        <w:rPr>
          <w:rFonts w:ascii="Chalkboard SE" w:hAnsi="Chalkboard SE"/>
        </w:rPr>
        <w:t xml:space="preserve">RWI </w:t>
      </w:r>
      <w:r w:rsidRPr="005C34D2">
        <w:rPr>
          <w:rFonts w:ascii="Chalkboard SE" w:hAnsi="Chalkboard SE"/>
        </w:rPr>
        <w:t xml:space="preserve">book </w:t>
      </w:r>
      <w:r w:rsidR="00B07F72" w:rsidRPr="005C34D2">
        <w:rPr>
          <w:rFonts w:ascii="Chalkboard SE" w:hAnsi="Chalkboard SE"/>
        </w:rPr>
        <w:t>five times a week</w:t>
      </w:r>
      <w:r w:rsidRPr="005C34D2">
        <w:rPr>
          <w:rFonts w:ascii="Chalkboard SE" w:hAnsi="Chalkboard SE"/>
        </w:rPr>
        <w:t xml:space="preserve"> </w:t>
      </w:r>
      <w:r w:rsidR="00526D93" w:rsidRPr="005C34D2">
        <w:rPr>
          <w:rFonts w:ascii="Chalkboard SE" w:hAnsi="Chalkboard SE"/>
        </w:rPr>
        <w:t>to</w:t>
      </w:r>
      <w:r w:rsidRPr="005C34D2">
        <w:rPr>
          <w:rFonts w:ascii="Chalkboard SE" w:hAnsi="Chalkboard SE"/>
        </w:rPr>
        <w:t xml:space="preserve"> an adult. Complete an activity linked to the Early Years curriculum lasting for about 10 minutes once a week.</w:t>
      </w:r>
    </w:p>
    <w:p w14:paraId="696DE3F6" w14:textId="61248862" w:rsidR="00DE3575" w:rsidRPr="005C34D2" w:rsidRDefault="00DE5453" w:rsidP="00DE3575">
      <w:pPr>
        <w:pStyle w:val="NormalWeb"/>
        <w:jc w:val="center"/>
        <w:rPr>
          <w:rFonts w:ascii="Chalkboard SE" w:hAnsi="Chalkboard SE"/>
        </w:rPr>
      </w:pPr>
      <w:r w:rsidRPr="005C34D2">
        <w:rPr>
          <w:rFonts w:ascii="Chalkboard SE" w:hAnsi="Chalkboard SE"/>
        </w:rPr>
        <w:t xml:space="preserve">Feel free to choose </w:t>
      </w:r>
      <w:r w:rsidR="0090605C">
        <w:rPr>
          <w:rFonts w:ascii="Chalkboard SE" w:hAnsi="Chalkboard SE"/>
        </w:rPr>
        <w:t>ANY</w:t>
      </w:r>
      <w:bookmarkStart w:id="0" w:name="_GoBack"/>
      <w:bookmarkEnd w:id="0"/>
      <w:r w:rsidRPr="005C34D2">
        <w:rPr>
          <w:rFonts w:ascii="Chalkboard SE" w:hAnsi="Chalkboard SE"/>
        </w:rPr>
        <w:t xml:space="preserve"> activity that suits you and your family and</w:t>
      </w:r>
      <w:r w:rsidR="00DE3575" w:rsidRPr="005C34D2">
        <w:rPr>
          <w:rFonts w:ascii="Chalkboard SE" w:hAnsi="Chalkboard SE"/>
        </w:rPr>
        <w:t xml:space="preserve"> record evidence on Tapestry and mark it as ‘homework’ when you upload it each week.</w:t>
      </w:r>
      <w:r w:rsidR="00DE3575" w:rsidRPr="005C34D2">
        <w:rPr>
          <w:rFonts w:ascii="Chalkboard SE" w:hAnsi="Chalkboard SE"/>
        </w:rPr>
        <w:br/>
        <w:t>Please don’t hesitate to speak to a member of staff if you would like clarification of any of the tasks. Enjoy!</w:t>
      </w:r>
    </w:p>
    <w:p w14:paraId="54DF599A" w14:textId="5AAACA20" w:rsidR="00566DF2" w:rsidRPr="00031E72" w:rsidRDefault="00566DF2" w:rsidP="004957B8">
      <w:pPr>
        <w:tabs>
          <w:tab w:val="left" w:pos="5031"/>
        </w:tabs>
        <w:jc w:val="center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7"/>
        <w:gridCol w:w="5134"/>
      </w:tblGrid>
      <w:tr w:rsidR="004D1195" w:rsidRPr="00B07F72" w14:paraId="440D1746" w14:textId="77777777" w:rsidTr="00A556C6">
        <w:tc>
          <w:tcPr>
            <w:tcW w:w="5205" w:type="dxa"/>
          </w:tcPr>
          <w:p w14:paraId="16AC545E" w14:textId="77777777" w:rsidR="00756D7A" w:rsidRDefault="00DE3575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</w:rPr>
            </w:pPr>
            <w:r w:rsidRPr="00B07F72">
              <w:rPr>
                <w:rFonts w:ascii="Chalkboard SE" w:hAnsi="Chalkboard SE"/>
              </w:rPr>
              <w:t>1 Design a delicious menu with your favourite foods- draw a picture of it and label the foods or make a model of it or write a menu like in a café, restaurant or take away.</w:t>
            </w:r>
          </w:p>
          <w:p w14:paraId="3392905C" w14:textId="65AC1B9D" w:rsidR="005244DC" w:rsidRPr="00B07F72" w:rsidRDefault="005244DC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</w:rPr>
            </w:pPr>
          </w:p>
        </w:tc>
        <w:tc>
          <w:tcPr>
            <w:tcW w:w="5205" w:type="dxa"/>
          </w:tcPr>
          <w:p w14:paraId="7F3A8217" w14:textId="7D637DC6" w:rsidR="00332DE5" w:rsidRPr="00B07F72" w:rsidRDefault="00DE3575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ED7D31" w:themeColor="accent2"/>
              </w:rPr>
            </w:pPr>
            <w:r w:rsidRPr="00B07F72">
              <w:rPr>
                <w:rFonts w:ascii="Chalkboard SE" w:hAnsi="Chalkboard SE"/>
                <w:color w:val="C45911" w:themeColor="accent2" w:themeShade="BF"/>
              </w:rPr>
              <w:t xml:space="preserve">2 </w:t>
            </w:r>
            <w:r w:rsidR="008B1A92" w:rsidRPr="00B07F72">
              <w:rPr>
                <w:rFonts w:ascii="Chalkboard SE" w:hAnsi="Chalkboard SE"/>
                <w:color w:val="ED7D31" w:themeColor="accent2"/>
              </w:rPr>
              <w:t>Practise adding by rolling a dice twice and finding out what the total is. Use objects to help you if you need to.</w:t>
            </w:r>
          </w:p>
          <w:p w14:paraId="18B8EF4B" w14:textId="33FDFC06" w:rsidR="008B1A92" w:rsidRPr="00B07F72" w:rsidRDefault="008B1A92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u w:val="single"/>
              </w:rPr>
            </w:pPr>
            <w:r w:rsidRPr="00B07F72">
              <w:rPr>
                <w:rFonts w:ascii="Chalkboard SE" w:hAnsi="Chalkboard SE"/>
                <w:b/>
                <w:color w:val="ED7D31" w:themeColor="accent2"/>
              </w:rPr>
              <w:t>Extension</w:t>
            </w:r>
            <w:r w:rsidRPr="00B07F72">
              <w:rPr>
                <w:rFonts w:ascii="Chalkboard SE" w:hAnsi="Chalkboard SE"/>
                <w:color w:val="ED7D31" w:themeColor="accent2"/>
              </w:rPr>
              <w:t xml:space="preserve"> record the addition sentence</w:t>
            </w:r>
            <w:r w:rsidR="001D45A4" w:rsidRPr="00B07F72">
              <w:rPr>
                <w:rFonts w:ascii="Chalkboard SE" w:hAnsi="Chalkboard SE"/>
                <w:color w:val="ED7D31" w:themeColor="accent2"/>
              </w:rPr>
              <w:t>.</w:t>
            </w:r>
          </w:p>
        </w:tc>
        <w:tc>
          <w:tcPr>
            <w:tcW w:w="5206" w:type="dxa"/>
          </w:tcPr>
          <w:p w14:paraId="09C0C9DF" w14:textId="293EE32F" w:rsidR="0007736B" w:rsidRPr="00B07F72" w:rsidRDefault="00DE3575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AEAAAA" w:themeColor="background2" w:themeShade="BF"/>
              </w:rPr>
            </w:pPr>
            <w:r w:rsidRPr="00B07F72">
              <w:rPr>
                <w:rFonts w:ascii="Chalkboard SE" w:hAnsi="Chalkboard SE"/>
                <w:color w:val="AEAAAA" w:themeColor="background2" w:themeShade="BF"/>
              </w:rPr>
              <w:t>3.Find some poems on line or in a book. Have an adult read them to you. Can you hear the rhymes? Can you predict what rhyming word comes next in the story/verse?</w:t>
            </w:r>
          </w:p>
        </w:tc>
      </w:tr>
      <w:tr w:rsidR="004D1195" w:rsidRPr="00B07F72" w14:paraId="260C719B" w14:textId="77777777" w:rsidTr="00A556C6">
        <w:tc>
          <w:tcPr>
            <w:tcW w:w="5205" w:type="dxa"/>
          </w:tcPr>
          <w:p w14:paraId="4542B92A" w14:textId="3DBA5914" w:rsidR="008B1A92" w:rsidRPr="00B07F72" w:rsidRDefault="00FF0431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</w:rPr>
            </w:pPr>
            <w:r w:rsidRPr="00B07F72">
              <w:rPr>
                <w:rFonts w:ascii="Chalkboard SE" w:hAnsi="Chalkboard SE"/>
                <w:color w:val="00B0F0"/>
              </w:rPr>
              <w:t xml:space="preserve">Write the numbers 1-10. Practise any that are reversed. If you can do that try writing 11-20. </w:t>
            </w:r>
            <w:r w:rsidR="00526D93">
              <w:rPr>
                <w:rFonts w:ascii="Chalkboard SE" w:hAnsi="Chalkboard SE"/>
                <w:color w:val="00B0F0"/>
              </w:rPr>
              <w:t>(</w:t>
            </w:r>
            <w:r w:rsidRPr="00B07F72">
              <w:rPr>
                <w:rFonts w:ascii="Chalkboard SE" w:hAnsi="Chalkboard SE"/>
                <w:color w:val="00B0F0"/>
              </w:rPr>
              <w:t>Remember the 1</w:t>
            </w:r>
            <w:r w:rsidR="005C34D2">
              <w:rPr>
                <w:rFonts w:ascii="Chalkboard SE" w:hAnsi="Chalkboard SE"/>
                <w:color w:val="00B0F0"/>
              </w:rPr>
              <w:t xml:space="preserve"> </w:t>
            </w:r>
            <w:r w:rsidRPr="00B07F72">
              <w:rPr>
                <w:rFonts w:ascii="Chalkboard SE" w:hAnsi="Chalkboard SE"/>
                <w:color w:val="00B0F0"/>
              </w:rPr>
              <w:t>for ten goes first and then the ones number.)</w:t>
            </w:r>
          </w:p>
        </w:tc>
        <w:tc>
          <w:tcPr>
            <w:tcW w:w="5205" w:type="dxa"/>
          </w:tcPr>
          <w:p w14:paraId="2271F481" w14:textId="77777777" w:rsidR="00671F2F" w:rsidRDefault="00DE3575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7030A0"/>
              </w:rPr>
            </w:pPr>
            <w:r w:rsidRPr="00B07F72">
              <w:rPr>
                <w:rFonts w:ascii="Chalkboard SE" w:hAnsi="Chalkboard SE"/>
                <w:color w:val="7030A0"/>
              </w:rPr>
              <w:t xml:space="preserve">5 </w:t>
            </w:r>
            <w:r w:rsidR="006839E9" w:rsidRPr="00B07F72">
              <w:rPr>
                <w:rFonts w:ascii="Chalkboard SE" w:hAnsi="Chalkboard SE"/>
                <w:color w:val="7030A0"/>
              </w:rPr>
              <w:t xml:space="preserve">Go on a walk and see how many different </w:t>
            </w:r>
            <w:r w:rsidR="00B07F72">
              <w:rPr>
                <w:rFonts w:ascii="Chalkboard SE" w:hAnsi="Chalkboard SE"/>
                <w:color w:val="7030A0"/>
              </w:rPr>
              <w:t>living things</w:t>
            </w:r>
            <w:r w:rsidR="006839E9" w:rsidRPr="00B07F72">
              <w:rPr>
                <w:rFonts w:ascii="Chalkboard SE" w:hAnsi="Chalkboard SE"/>
                <w:color w:val="7030A0"/>
              </w:rPr>
              <w:t xml:space="preserve"> you can see. Don’t forget to look high and low!</w:t>
            </w:r>
          </w:p>
          <w:p w14:paraId="72243945" w14:textId="77777777" w:rsidR="005244DC" w:rsidRDefault="005244DC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7030A0"/>
              </w:rPr>
            </w:pPr>
          </w:p>
          <w:p w14:paraId="2BC646D8" w14:textId="08BDBDBA" w:rsidR="005244DC" w:rsidRPr="00B07F72" w:rsidRDefault="005244DC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7030A0"/>
              </w:rPr>
            </w:pPr>
          </w:p>
        </w:tc>
        <w:tc>
          <w:tcPr>
            <w:tcW w:w="5206" w:type="dxa"/>
          </w:tcPr>
          <w:p w14:paraId="709883FD" w14:textId="4B41FCE0" w:rsidR="00671F2F" w:rsidRPr="00B07F72" w:rsidRDefault="00FF0431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2E74B5" w:themeColor="accent1" w:themeShade="BF"/>
              </w:rPr>
            </w:pPr>
            <w:r w:rsidRPr="00B07F72">
              <w:rPr>
                <w:rFonts w:ascii="Chalkboard SE" w:hAnsi="Chalkboard SE"/>
                <w:color w:val="2E74B5" w:themeColor="accent1" w:themeShade="BF"/>
              </w:rPr>
              <w:t>6 Play “I went shopping and I bought…” oral memory game with some family members. How many items can you remember?</w:t>
            </w:r>
          </w:p>
        </w:tc>
      </w:tr>
      <w:tr w:rsidR="004D1195" w:rsidRPr="00B07F72" w14:paraId="468E3CFE" w14:textId="77777777" w:rsidTr="00A556C6">
        <w:tc>
          <w:tcPr>
            <w:tcW w:w="5205" w:type="dxa"/>
          </w:tcPr>
          <w:p w14:paraId="466F01FA" w14:textId="1CA12051" w:rsidR="00332DE5" w:rsidRPr="00B07F72" w:rsidRDefault="00DE3575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FF0000"/>
              </w:rPr>
            </w:pPr>
            <w:r w:rsidRPr="00B07F72">
              <w:rPr>
                <w:rFonts w:ascii="Chalkboard SE" w:hAnsi="Chalkboard SE"/>
                <w:color w:val="FF0000"/>
              </w:rPr>
              <w:t xml:space="preserve">7 </w:t>
            </w:r>
            <w:r w:rsidR="00332DE5" w:rsidRPr="00B07F72">
              <w:rPr>
                <w:rFonts w:ascii="Chalkboard SE" w:hAnsi="Chalkboard SE"/>
                <w:color w:val="FF0000"/>
              </w:rPr>
              <w:t>Listen to an audio book. Can you recall what happened even though you couldn’t see any pictures?</w:t>
            </w:r>
          </w:p>
        </w:tc>
        <w:tc>
          <w:tcPr>
            <w:tcW w:w="5205" w:type="dxa"/>
          </w:tcPr>
          <w:p w14:paraId="56491242" w14:textId="6CDD1A13" w:rsidR="009D4AA7" w:rsidRPr="00B07F72" w:rsidRDefault="00DE3575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00B050"/>
              </w:rPr>
            </w:pPr>
            <w:r w:rsidRPr="00B07F72">
              <w:rPr>
                <w:rFonts w:ascii="Chalkboard SE" w:hAnsi="Chalkboard SE"/>
                <w:color w:val="00B050"/>
              </w:rPr>
              <w:t xml:space="preserve">8 </w:t>
            </w:r>
            <w:r w:rsidR="009D4AA7" w:rsidRPr="00B07F72">
              <w:rPr>
                <w:rFonts w:ascii="Chalkboard SE" w:hAnsi="Chalkboard SE"/>
                <w:color w:val="00B050"/>
              </w:rPr>
              <w:t>Find a big thing, an old thing and a small thing in your house.</w:t>
            </w:r>
          </w:p>
          <w:p w14:paraId="39E9143E" w14:textId="77777777" w:rsidR="005C34D2" w:rsidRDefault="00332DE5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00B050"/>
              </w:rPr>
            </w:pPr>
            <w:r w:rsidRPr="00B07F72">
              <w:rPr>
                <w:rFonts w:ascii="Chalkboard SE" w:hAnsi="Chalkboard SE"/>
                <w:color w:val="00B050"/>
              </w:rPr>
              <w:t>Write a sentence</w:t>
            </w:r>
            <w:r w:rsidR="00FA4A7C" w:rsidRPr="00B07F72">
              <w:rPr>
                <w:rFonts w:ascii="Chalkboard SE" w:hAnsi="Chalkboard SE"/>
                <w:color w:val="00B050"/>
              </w:rPr>
              <w:t xml:space="preserve"> </w:t>
            </w:r>
            <w:r w:rsidR="009D4AA7" w:rsidRPr="00B07F72">
              <w:rPr>
                <w:rFonts w:ascii="Chalkboard SE" w:hAnsi="Chalkboard SE"/>
                <w:color w:val="00B050"/>
              </w:rPr>
              <w:t>about each</w:t>
            </w:r>
            <w:r w:rsidR="005C34D2">
              <w:rPr>
                <w:rFonts w:ascii="Chalkboard SE" w:hAnsi="Chalkboard SE"/>
                <w:color w:val="00B050"/>
              </w:rPr>
              <w:t xml:space="preserve"> one. Can you remember to use </w:t>
            </w:r>
            <w:r w:rsidR="00FA4A7C" w:rsidRPr="00B07F72">
              <w:rPr>
                <w:rFonts w:ascii="Chalkboard SE" w:hAnsi="Chalkboard SE"/>
                <w:color w:val="00B050"/>
              </w:rPr>
              <w:t>finger spaces and</w:t>
            </w:r>
            <w:r w:rsidR="005C34D2">
              <w:rPr>
                <w:rFonts w:ascii="Chalkboard SE" w:hAnsi="Chalkboard SE"/>
                <w:color w:val="00B050"/>
              </w:rPr>
              <w:t xml:space="preserve"> when to use </w:t>
            </w:r>
            <w:r w:rsidR="005C34D2" w:rsidRPr="00B07F72">
              <w:rPr>
                <w:rFonts w:ascii="Chalkboard SE" w:hAnsi="Chalkboard SE"/>
                <w:color w:val="00B050"/>
              </w:rPr>
              <w:t>capital letters</w:t>
            </w:r>
            <w:r w:rsidR="005C34D2">
              <w:rPr>
                <w:rFonts w:ascii="Chalkboard SE" w:hAnsi="Chalkboard SE"/>
                <w:color w:val="00B050"/>
              </w:rPr>
              <w:t xml:space="preserve"> and </w:t>
            </w:r>
            <w:r w:rsidR="00FA4A7C" w:rsidRPr="00B07F72">
              <w:rPr>
                <w:rFonts w:ascii="Chalkboard SE" w:hAnsi="Chalkboard SE"/>
                <w:color w:val="00B050"/>
              </w:rPr>
              <w:t xml:space="preserve">full stops. </w:t>
            </w:r>
          </w:p>
          <w:p w14:paraId="4D63406A" w14:textId="77777777" w:rsidR="00671F2F" w:rsidRDefault="005C34D2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00B050"/>
              </w:rPr>
            </w:pPr>
            <w:r>
              <w:rPr>
                <w:rFonts w:ascii="Chalkboard SE" w:hAnsi="Chalkboard SE"/>
                <w:color w:val="00B050"/>
              </w:rPr>
              <w:t>U</w:t>
            </w:r>
            <w:r w:rsidR="00DE3575" w:rsidRPr="00B07F72">
              <w:rPr>
                <w:rFonts w:ascii="Chalkboard SE" w:hAnsi="Chalkboard SE"/>
                <w:color w:val="00B050"/>
              </w:rPr>
              <w:t>se your phonics knowledge to help with spellings!</w:t>
            </w:r>
          </w:p>
          <w:p w14:paraId="2BABB647" w14:textId="72B60ED0" w:rsidR="005244DC" w:rsidRPr="00B07F72" w:rsidRDefault="005244DC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FF9300"/>
              </w:rPr>
            </w:pPr>
          </w:p>
        </w:tc>
        <w:tc>
          <w:tcPr>
            <w:tcW w:w="5206" w:type="dxa"/>
          </w:tcPr>
          <w:p w14:paraId="3DEA6B6E" w14:textId="580CC80D" w:rsidR="00671F2F" w:rsidRPr="00B07F72" w:rsidRDefault="00DE3575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  <w:color w:val="C00000"/>
              </w:rPr>
            </w:pPr>
            <w:r w:rsidRPr="00B07F72">
              <w:rPr>
                <w:rFonts w:ascii="Chalkboard SE" w:hAnsi="Chalkboard SE"/>
                <w:color w:val="C00000"/>
              </w:rPr>
              <w:t xml:space="preserve">9 </w:t>
            </w:r>
            <w:r w:rsidR="00671F2F" w:rsidRPr="00B07F72">
              <w:rPr>
                <w:rFonts w:ascii="Chalkboard SE" w:hAnsi="Chalkboard SE"/>
                <w:color w:val="C00000"/>
              </w:rPr>
              <w:t xml:space="preserve">Have a look at your bins at home, what goes in which bin and why? </w:t>
            </w:r>
            <w:r w:rsidR="00DE5453">
              <w:rPr>
                <w:rFonts w:ascii="Chalkboard SE" w:hAnsi="Chalkboard SE"/>
                <w:color w:val="C00000"/>
              </w:rPr>
              <w:t>Look at some food packaging. Which bin would it go in and why?</w:t>
            </w:r>
          </w:p>
          <w:p w14:paraId="757C8F31" w14:textId="1C2E492E" w:rsidR="00671F2F" w:rsidRPr="00B07F72" w:rsidRDefault="00671F2F" w:rsidP="00DE5453">
            <w:pPr>
              <w:tabs>
                <w:tab w:val="left" w:pos="5031"/>
              </w:tabs>
              <w:jc w:val="center"/>
              <w:rPr>
                <w:rFonts w:ascii="Chalkboard SE" w:hAnsi="Chalkboard SE"/>
              </w:rPr>
            </w:pPr>
          </w:p>
        </w:tc>
      </w:tr>
    </w:tbl>
    <w:p w14:paraId="38F28769" w14:textId="37A48221" w:rsidR="00E85BB5" w:rsidRPr="00CD5B38" w:rsidRDefault="00E85BB5" w:rsidP="00011FA3">
      <w:pPr>
        <w:pStyle w:val="TableParagraph"/>
        <w:ind w:left="0" w:right="141"/>
        <w:rPr>
          <w:rFonts w:asciiTheme="minorHAnsi" w:hAnsiTheme="minorHAnsi"/>
          <w:i/>
          <w:sz w:val="21"/>
          <w:szCs w:val="21"/>
        </w:rPr>
      </w:pPr>
    </w:p>
    <w:sectPr w:rsidR="00E85BB5" w:rsidRPr="00CD5B38" w:rsidSect="00F067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EC4"/>
    <w:multiLevelType w:val="hybridMultilevel"/>
    <w:tmpl w:val="A18264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F6D"/>
    <w:multiLevelType w:val="hybridMultilevel"/>
    <w:tmpl w:val="27183E54"/>
    <w:lvl w:ilvl="0" w:tplc="08CCF41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EEE6C9B"/>
    <w:multiLevelType w:val="multilevel"/>
    <w:tmpl w:val="7A60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572A00"/>
    <w:multiLevelType w:val="hybridMultilevel"/>
    <w:tmpl w:val="6ABC49A8"/>
    <w:lvl w:ilvl="0" w:tplc="FC6EB15A">
      <w:start w:val="2"/>
      <w:numFmt w:val="decimal"/>
      <w:lvlText w:val="%1."/>
      <w:lvlJc w:val="left"/>
      <w:pPr>
        <w:ind w:left="70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6A11BCF"/>
    <w:multiLevelType w:val="hybridMultilevel"/>
    <w:tmpl w:val="C39A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5715"/>
    <w:multiLevelType w:val="hybridMultilevel"/>
    <w:tmpl w:val="CF92CD06"/>
    <w:lvl w:ilvl="0" w:tplc="7AA0CDE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C571934"/>
    <w:multiLevelType w:val="hybridMultilevel"/>
    <w:tmpl w:val="DD64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6"/>
    <w:rsid w:val="00011FA3"/>
    <w:rsid w:val="000311C4"/>
    <w:rsid w:val="00031E72"/>
    <w:rsid w:val="0007736B"/>
    <w:rsid w:val="000D34F7"/>
    <w:rsid w:val="001978D9"/>
    <w:rsid w:val="001A5C71"/>
    <w:rsid w:val="001D45A4"/>
    <w:rsid w:val="002A13EC"/>
    <w:rsid w:val="002D6968"/>
    <w:rsid w:val="00332213"/>
    <w:rsid w:val="00332DE5"/>
    <w:rsid w:val="0035058B"/>
    <w:rsid w:val="003D11A1"/>
    <w:rsid w:val="00417B02"/>
    <w:rsid w:val="004931DB"/>
    <w:rsid w:val="004957B8"/>
    <w:rsid w:val="004D1195"/>
    <w:rsid w:val="005244DC"/>
    <w:rsid w:val="00526D93"/>
    <w:rsid w:val="0053180C"/>
    <w:rsid w:val="00566DF2"/>
    <w:rsid w:val="005C34D2"/>
    <w:rsid w:val="005E37CE"/>
    <w:rsid w:val="006337D8"/>
    <w:rsid w:val="00671F2F"/>
    <w:rsid w:val="006839E9"/>
    <w:rsid w:val="006F1A5E"/>
    <w:rsid w:val="00756D7A"/>
    <w:rsid w:val="007723F2"/>
    <w:rsid w:val="00824EBA"/>
    <w:rsid w:val="00891C6C"/>
    <w:rsid w:val="008B1A92"/>
    <w:rsid w:val="008B583B"/>
    <w:rsid w:val="008B7105"/>
    <w:rsid w:val="0090605C"/>
    <w:rsid w:val="00980811"/>
    <w:rsid w:val="009B369D"/>
    <w:rsid w:val="009B6049"/>
    <w:rsid w:val="009D289F"/>
    <w:rsid w:val="009D4AA7"/>
    <w:rsid w:val="00A3469F"/>
    <w:rsid w:val="00A556C6"/>
    <w:rsid w:val="00AE777C"/>
    <w:rsid w:val="00B07F72"/>
    <w:rsid w:val="00BC4F61"/>
    <w:rsid w:val="00C66D1D"/>
    <w:rsid w:val="00CD5B38"/>
    <w:rsid w:val="00D15122"/>
    <w:rsid w:val="00D80EC1"/>
    <w:rsid w:val="00D8149B"/>
    <w:rsid w:val="00DE3575"/>
    <w:rsid w:val="00DE5453"/>
    <w:rsid w:val="00E85BB5"/>
    <w:rsid w:val="00E86F2B"/>
    <w:rsid w:val="00E96ACA"/>
    <w:rsid w:val="00EB5401"/>
    <w:rsid w:val="00F01352"/>
    <w:rsid w:val="00F472B8"/>
    <w:rsid w:val="00F66509"/>
    <w:rsid w:val="00FA28D3"/>
    <w:rsid w:val="00FA4A7C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7626"/>
  <w15:docId w15:val="{F439C7A6-1275-B141-9BDA-540EB6E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6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2213"/>
    <w:pPr>
      <w:widowControl w:val="0"/>
      <w:ind w:left="93" w:right="75"/>
    </w:pPr>
    <w:rPr>
      <w:rFonts w:ascii="Comic Sans MS" w:eastAsia="Comic Sans MS" w:hAnsi="Comic Sans MS" w:cs="Comic Sans MS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E35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2021-04-30T13:12:00Z</cp:lastPrinted>
  <dcterms:created xsi:type="dcterms:W3CDTF">2024-03-26T13:13:00Z</dcterms:created>
  <dcterms:modified xsi:type="dcterms:W3CDTF">2024-03-26T13:13:00Z</dcterms:modified>
</cp:coreProperties>
</file>